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319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9"/>
        <w:gridCol w:w="1794"/>
        <w:gridCol w:w="7006"/>
      </w:tblGrid>
      <w:tr w:rsidR="00634FA7" w:rsidRPr="006F266F" w14:paraId="6FA8A14C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AAAA8" w14:textId="77777777" w:rsidR="006A56B4" w:rsidRPr="006F266F" w:rsidRDefault="000D3D77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 </w:t>
            </w:r>
            <w:r w:rsidRPr="006F266F">
              <w:rPr>
                <w:rFonts w:ascii="標楷體" w:eastAsia="標楷體" w:hAnsi="標楷體" w:hint="default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◎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臨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終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儀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式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1C75E" w14:textId="77777777" w:rsidR="006A56B4" w:rsidRPr="006F266F" w:rsidRDefault="006A56B4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A6746" w14:textId="77777777" w:rsidR="006A56B4" w:rsidRPr="006F266F" w:rsidRDefault="006A56B4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</w:tr>
      <w:tr w:rsidR="00634FA7" w:rsidRPr="006F266F" w14:paraId="0A7F5575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0DBA5" w14:textId="77777777" w:rsidR="006A56B4" w:rsidRPr="006F266F" w:rsidRDefault="000D3D77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遺體接運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7064E" w14:textId="77777777" w:rsidR="006A56B4" w:rsidRPr="006F266F" w:rsidRDefault="000D3D77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單趟</w:t>
            </w:r>
            <w:proofErr w:type="gramEnd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9D57A" w14:textId="77777777" w:rsidR="006A56B4" w:rsidRPr="006F266F" w:rsidRDefault="000D3D77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專業接體人員</w:t>
            </w:r>
            <w:proofErr w:type="gramEnd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，遺體接運車輛一輛</w:t>
            </w:r>
          </w:p>
        </w:tc>
      </w:tr>
      <w:tr w:rsidR="00634FA7" w:rsidRPr="006F266F" w14:paraId="0692B316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E1C74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引魂師父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7BC3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一名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6B7B6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FF0000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法師進行誦經招魂儀式</w:t>
            </w:r>
          </w:p>
        </w:tc>
      </w:tr>
      <w:tr w:rsidR="00634FA7" w:rsidRPr="006F266F" w14:paraId="21CC4889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D1108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 xml:space="preserve">安靈師父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34908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一名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58BAD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FF0000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法師至靈位安置地點進行安座儀式</w:t>
            </w:r>
          </w:p>
        </w:tc>
      </w:tr>
      <w:tr w:rsidR="00634FA7" w:rsidRPr="006F266F" w14:paraId="7202FB8E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77DB2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安靈用品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DEBE7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 xml:space="preserve">一組 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FFFBE" w14:textId="2EEE617D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  <w:shd w:val="clear" w:color="auto" w:fill="FFFFFF"/>
              </w:rPr>
              <w:t>牌位、招魂幡、竹子、香、童男女、等用品</w:t>
            </w:r>
          </w:p>
        </w:tc>
      </w:tr>
      <w:tr w:rsidR="00634FA7" w:rsidRPr="006F266F" w14:paraId="1C1A96D2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6720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hint="default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◎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 xml:space="preserve">告 別 式 禮 堂 </w:t>
            </w: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佈</w:t>
            </w:r>
            <w:proofErr w:type="gramEnd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 xml:space="preserve"> 置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6303D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54024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</w:tr>
      <w:tr w:rsidR="00634FA7" w:rsidRPr="006F266F" w14:paraId="5852D843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8C5CA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緞帶</w:t>
            </w: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花外牌</w:t>
            </w:r>
            <w:proofErr w:type="gramEnd"/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A582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一組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23EDF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FF0000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緞帶</w:t>
            </w:r>
            <w:proofErr w:type="gramStart"/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花外牌設置</w:t>
            </w:r>
            <w:proofErr w:type="gramEnd"/>
          </w:p>
        </w:tc>
      </w:tr>
      <w:tr w:rsidR="00634FA7" w:rsidRPr="006F266F" w14:paraId="664037B9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F67B7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外牌保麗龍字</w:t>
            </w:r>
            <w:proofErr w:type="gramEnd"/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ACE78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一組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F9626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FF0000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外牌之</w:t>
            </w:r>
            <w:proofErr w:type="gramEnd"/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保麗龍刻字製作</w:t>
            </w:r>
          </w:p>
        </w:tc>
      </w:tr>
      <w:tr w:rsidR="00634FA7" w:rsidRPr="006F266F" w14:paraId="509B95BE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6A13A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  <w:u w:color="000000"/>
              </w:rPr>
              <w:t>相框鮮花外框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412ED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一個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D44E" w14:textId="35060233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FF0000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遺像之鮮花</w:t>
            </w:r>
            <w:r w:rsidR="00634FA7"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外</w:t>
            </w: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框</w:t>
            </w:r>
          </w:p>
        </w:tc>
      </w:tr>
      <w:tr w:rsidR="00634FA7" w:rsidRPr="006F266F" w14:paraId="37223486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C78F4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獻花花籃、靈堂桌面花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92E29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一對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CCF1D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FF0000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奠禮祭拜</w:t>
            </w:r>
            <w:proofErr w:type="gramEnd"/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使用花籃及祭拜桌</w:t>
            </w:r>
            <w:proofErr w:type="gramStart"/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桌</w:t>
            </w:r>
            <w:proofErr w:type="gramEnd"/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花</w:t>
            </w:r>
          </w:p>
        </w:tc>
      </w:tr>
      <w:tr w:rsidR="00634FA7" w:rsidRPr="006F266F" w14:paraId="748E2D7C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5B9DE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靈堂雙層白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(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黃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)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布幔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8548A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一組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FF245" w14:textId="0B7DBF4E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依照殯儀館禮堂整體佈置設計</w:t>
            </w:r>
          </w:p>
        </w:tc>
      </w:tr>
      <w:tr w:rsidR="00634FA7" w:rsidRPr="006F266F" w14:paraId="638EFBB5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3E7F5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花山、背景圖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669DC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一組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7FE2E" w14:textId="698DED54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FF0000"/>
              </w:rPr>
              <w:t>禮堂</w:t>
            </w: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18</w:t>
            </w: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FF0000"/>
              </w:rPr>
              <w:t>呎鮮</w:t>
            </w: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花</w:t>
            </w:r>
            <w:proofErr w:type="gramStart"/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FF0000"/>
              </w:rPr>
              <w:t>花</w:t>
            </w:r>
            <w:proofErr w:type="gramEnd"/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山佈置</w:t>
            </w:r>
            <w:r w:rsidRPr="006F266F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  <w:u w:color="FF0000"/>
              </w:rPr>
              <w:t>、背景大圖佈置</w:t>
            </w:r>
          </w:p>
        </w:tc>
      </w:tr>
      <w:tr w:rsidR="00634FA7" w:rsidRPr="006F266F" w14:paraId="5AB359C1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44A79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奠禮祭拜</w:t>
            </w:r>
            <w:proofErr w:type="gramEnd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桌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9C812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一組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D1248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擺放祭拜用品用之祭拜桌</w:t>
            </w:r>
          </w:p>
        </w:tc>
      </w:tr>
      <w:tr w:rsidR="00634FA7" w:rsidRPr="006F266F" w14:paraId="0DB61495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15DC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地毯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E5D1C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一組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B9E2" w14:textId="1C5E5C94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FF0000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  <w:u w:color="000000"/>
              </w:rPr>
              <w:t>禮堂</w:t>
            </w:r>
            <w:r w:rsidR="00E428DA" w:rsidRPr="006F266F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  <w:u w:color="000000"/>
              </w:rPr>
              <w:t>內</w:t>
            </w:r>
            <w:r w:rsidRPr="006F266F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  <w:u w:color="000000"/>
              </w:rPr>
              <w:t>祭拜迎賓地毯</w:t>
            </w:r>
          </w:p>
        </w:tc>
      </w:tr>
      <w:tr w:rsidR="00634FA7" w:rsidRPr="006F266F" w14:paraId="652CC0A6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046D0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椅套、燈光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95342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一組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BDF93" w14:textId="6E896E4E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FF0000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FF0000"/>
              </w:rPr>
              <w:t>禮堂</w:t>
            </w: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內椅套佈置及靈堂前投射燈</w:t>
            </w: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FF0000"/>
              </w:rPr>
              <w:t>光</w:t>
            </w:r>
          </w:p>
        </w:tc>
      </w:tr>
      <w:tr w:rsidR="00634FA7" w:rsidRPr="006F266F" w14:paraId="74200681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78DA1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盆花淨水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10D7D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一組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507F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供來賓及親友洗淨用</w:t>
            </w:r>
          </w:p>
        </w:tc>
      </w:tr>
      <w:tr w:rsidR="00634FA7" w:rsidRPr="006F266F" w14:paraId="0D2AF4E8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6720F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來賓簽名、收禮</w:t>
            </w: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檯</w:t>
            </w:r>
            <w:proofErr w:type="gramEnd"/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27235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一組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1D0B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收</w:t>
            </w:r>
            <w:proofErr w:type="gramStart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FF0000"/>
              </w:rPr>
              <w:t>賻</w:t>
            </w:r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檯</w:t>
            </w:r>
            <w:proofErr w:type="gramEnd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、簽名</w:t>
            </w:r>
            <w:proofErr w:type="gramStart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檯</w:t>
            </w:r>
            <w:proofErr w:type="gramEnd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FF0000"/>
              </w:rPr>
              <w:t>佈置</w:t>
            </w:r>
          </w:p>
        </w:tc>
      </w:tr>
      <w:tr w:rsidR="00634FA7" w:rsidRPr="006F266F" w14:paraId="63A4D741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22DD1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hint="default"/>
                <w:color w:val="auto"/>
                <w:kern w:val="2"/>
                <w:sz w:val="28"/>
                <w:szCs w:val="28"/>
                <w:u w:color="000000"/>
                <w:lang w:val="en-US"/>
              </w:rPr>
              <w:t>◎</w:t>
            </w:r>
            <w:proofErr w:type="gramStart"/>
            <w:r w:rsidRPr="006F266F">
              <w:rPr>
                <w:rFonts w:ascii="標楷體" w:eastAsia="標楷體" w:hAnsi="標楷體" w:hint="default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棺</w:t>
            </w:r>
            <w:proofErr w:type="gramEnd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 xml:space="preserve">木、入 </w:t>
            </w: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殮</w:t>
            </w:r>
            <w:proofErr w:type="gramEnd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、棺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內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用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品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473FC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241D9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</w:tr>
      <w:tr w:rsidR="00634FA7" w:rsidRPr="006F266F" w14:paraId="316F1CCA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2C602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棺木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31C0F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一具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436A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火葬</w:t>
            </w: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環保棺</w:t>
            </w:r>
            <w:proofErr w:type="gramEnd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內加綢布</w:t>
            </w:r>
          </w:p>
        </w:tc>
      </w:tr>
      <w:tr w:rsidR="00634FA7" w:rsidRPr="006F266F" w14:paraId="5F95E9DA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03EB6" w14:textId="26AAC3A5" w:rsidR="005B78C2" w:rsidRPr="006F266F" w:rsidRDefault="0026268D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  <w:u w:color="FF0000"/>
              </w:rPr>
              <w:t>棺車租用</w:t>
            </w:r>
            <w:proofErr w:type="gramEnd"/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290FB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一組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09DE3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禮堂內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棺木</w:t>
            </w: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用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棺車</w:t>
            </w:r>
            <w:proofErr w:type="gramEnd"/>
          </w:p>
        </w:tc>
      </w:tr>
      <w:tr w:rsidR="00634FA7" w:rsidRPr="006F266F" w14:paraId="3BE321ED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9289D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入殮人員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7CF66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一組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C5705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專業人員協助入殮擺放棺木內用品</w:t>
            </w:r>
          </w:p>
        </w:tc>
      </w:tr>
      <w:tr w:rsidR="00634FA7" w:rsidRPr="006F266F" w14:paraId="1EEF91C2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430A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扶棺人員</w:t>
            </w:r>
            <w:proofErr w:type="gramEnd"/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D841C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一組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23031" w14:textId="3B69AA02" w:rsidR="005B78C2" w:rsidRPr="006F266F" w:rsidRDefault="00634FA7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  <w:u w:color="FF0000"/>
              </w:rPr>
              <w:t>移</w:t>
            </w:r>
            <w:r w:rsidR="005B78C2" w:rsidRPr="006F266F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  <w:u w:color="FF0000"/>
              </w:rPr>
              <w:t>、抬</w:t>
            </w:r>
            <w:r w:rsidRPr="006F266F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  <w:u w:color="FF0000"/>
              </w:rPr>
              <w:t>棺木</w:t>
            </w:r>
            <w:r w:rsidR="005B78C2" w:rsidRPr="006F266F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  <w:u w:color="FF0000"/>
              </w:rPr>
              <w:t>至火葬場火化</w:t>
            </w:r>
          </w:p>
        </w:tc>
      </w:tr>
      <w:tr w:rsidR="00634FA7" w:rsidRPr="006F266F" w14:paraId="354DE75D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77DAA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頭枕、水被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CD9D3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一組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18D1" w14:textId="5FABD409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FF0000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緞繡蓮花被、</w:t>
            </w:r>
            <w:proofErr w:type="gramStart"/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蓮花鏽頭枕</w:t>
            </w:r>
            <w:proofErr w:type="gramEnd"/>
          </w:p>
        </w:tc>
      </w:tr>
      <w:tr w:rsidR="00634FA7" w:rsidRPr="006F266F" w14:paraId="74377F6C" w14:textId="77777777" w:rsidTr="00843A1B">
        <w:trPr>
          <w:trHeight w:val="36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1A1AC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壽內禮品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F085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jc w:val="both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一套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ED829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棺底</w:t>
            </w:r>
            <w:proofErr w:type="gramStart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蓆</w:t>
            </w:r>
            <w:proofErr w:type="gramEnd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、</w:t>
            </w:r>
            <w:proofErr w:type="gramStart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嘴銀</w:t>
            </w:r>
            <w:proofErr w:type="gramEnd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、梳子、扇子、童男女、護心鏡、 過山褲</w:t>
            </w:r>
          </w:p>
        </w:tc>
      </w:tr>
      <w:tr w:rsidR="00634FA7" w:rsidRPr="006F266F" w14:paraId="05504CC5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04CF8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隨身庫錢</w:t>
            </w:r>
            <w:proofErr w:type="gramEnd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(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入殮用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)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58DF3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三 仟 萬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8489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FF0000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棺內</w:t>
            </w:r>
            <w:proofErr w:type="gramStart"/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隨身庫錢</w:t>
            </w:r>
            <w:proofErr w:type="gramEnd"/>
          </w:p>
        </w:tc>
      </w:tr>
      <w:tr w:rsidR="00634FA7" w:rsidRPr="006F266F" w14:paraId="5CBB9163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DE29A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棺被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B2142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一件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7CFCD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FF0000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覆蓋</w:t>
            </w:r>
            <w:proofErr w:type="gramStart"/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棺木棺</w:t>
            </w:r>
            <w:proofErr w:type="gramEnd"/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被</w:t>
            </w:r>
          </w:p>
        </w:tc>
      </w:tr>
      <w:tr w:rsidR="00634FA7" w:rsidRPr="006F266F" w14:paraId="429C924C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5595C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hint="default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◎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靈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骨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罐、相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片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1E276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979A5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</w:tr>
      <w:tr w:rsidR="00634FA7" w:rsidRPr="006F266F" w14:paraId="03F349D8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541E8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靈骨罐</w:t>
            </w:r>
            <w:proofErr w:type="gramEnd"/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E2205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一個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BF142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進口</w:t>
            </w: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黑花崗骨罐</w:t>
            </w:r>
            <w:proofErr w:type="gramEnd"/>
          </w:p>
        </w:tc>
      </w:tr>
      <w:tr w:rsidR="00634FA7" w:rsidRPr="006F266F" w14:paraId="41838A88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4A748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靈骨罐刻字</w:t>
            </w:r>
            <w:proofErr w:type="gramEnd"/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23764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一式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E70C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家屬給予資料、</w:t>
            </w:r>
            <w:proofErr w:type="gramStart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公司排稿</w:t>
            </w:r>
            <w:proofErr w:type="gramEnd"/>
          </w:p>
        </w:tc>
      </w:tr>
      <w:tr w:rsidR="00634FA7" w:rsidRPr="006F266F" w14:paraId="461E7E7E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64EB5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靈</w:t>
            </w: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骨罐刻</w:t>
            </w:r>
            <w:proofErr w:type="gramEnd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字貼金箔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664A5" w14:textId="2CAE3535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一式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0078D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骨罐上</w:t>
            </w:r>
            <w:proofErr w:type="gramEnd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刻字所貼金箔</w:t>
            </w:r>
          </w:p>
        </w:tc>
      </w:tr>
      <w:tr w:rsidR="00634FA7" w:rsidRPr="006F266F" w14:paraId="53BB397E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928D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簡易骨罐</w:t>
            </w:r>
            <w:proofErr w:type="gramStart"/>
            <w:r w:rsidRPr="006F266F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  <w:u w:color="FF0000"/>
              </w:rPr>
              <w:t>揹</w:t>
            </w:r>
            <w:proofErr w:type="gramEnd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袋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DD87B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一個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6B56E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立體骨灰罐</w:t>
            </w:r>
            <w:proofErr w:type="gramStart"/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FF0000"/>
              </w:rPr>
              <w:t>揹</w:t>
            </w:r>
            <w:proofErr w:type="gramEnd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袋</w:t>
            </w:r>
          </w:p>
        </w:tc>
      </w:tr>
      <w:tr w:rsidR="00634FA7" w:rsidRPr="006F266F" w14:paraId="3DDC8B50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96C6A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lastRenderedPageBreak/>
              <w:t>靈骨罐</w:t>
            </w:r>
            <w:proofErr w:type="gramEnd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2X3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相片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10FF3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一張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DB744" w14:textId="760F36DF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製作瓷相</w:t>
            </w:r>
            <w:proofErr w:type="gramStart"/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崁</w:t>
            </w:r>
            <w:proofErr w:type="gramEnd"/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入骨灰罐</w:t>
            </w:r>
          </w:p>
        </w:tc>
      </w:tr>
      <w:tr w:rsidR="00634FA7" w:rsidRPr="006F266F" w14:paraId="58590997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94D36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  <w:u w:color="FF0000"/>
              </w:rPr>
              <w:t>15吋遺像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3DF98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一組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58EED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遺像</w:t>
            </w:r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  <w:lang w:val="en-US"/>
              </w:rPr>
              <w:t>15</w:t>
            </w:r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吋</w:t>
            </w: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放大照+</w:t>
            </w:r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藝術相框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  <w:lang w:val="en-US"/>
              </w:rPr>
              <w:t>(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由家屬提供底片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  <w:lang w:val="en-US"/>
              </w:rPr>
              <w:t>)</w:t>
            </w:r>
          </w:p>
        </w:tc>
      </w:tr>
      <w:tr w:rsidR="00634FA7" w:rsidRPr="006F266F" w14:paraId="7CB1E703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1CA7B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hint="default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◎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告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別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式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工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作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人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員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1CEB7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40A0A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</w:tr>
      <w:tr w:rsidR="00634FA7" w:rsidRPr="006F266F" w14:paraId="6A3109A3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865EF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奠禮師父</w:t>
            </w:r>
            <w:proofErr w:type="gramEnd"/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67CE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一名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A057B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移靈、 入殮、</w:t>
            </w:r>
            <w:proofErr w:type="gramStart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辭生講</w:t>
            </w:r>
            <w:proofErr w:type="gramEnd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好話、大殮、起靈</w:t>
            </w: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、</w:t>
            </w:r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送火葬場止</w:t>
            </w:r>
          </w:p>
        </w:tc>
      </w:tr>
      <w:tr w:rsidR="00634FA7" w:rsidRPr="006F266F" w14:paraId="1A3F94BE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B96C4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誦經師姐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3D444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三名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004E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家祭前</w:t>
            </w:r>
            <w:proofErr w:type="gramStart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領眾誦經迴</w:t>
            </w:r>
            <w:proofErr w:type="gramEnd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向</w:t>
            </w:r>
          </w:p>
        </w:tc>
      </w:tr>
      <w:tr w:rsidR="00634FA7" w:rsidRPr="006F266F" w14:paraId="5982D777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9FFCA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擇日師父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695CB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一名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D4312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專業</w:t>
            </w: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擇日</w:t>
            </w:r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師父</w:t>
            </w:r>
          </w:p>
        </w:tc>
      </w:tr>
      <w:tr w:rsidR="00634FA7" w:rsidRPr="006F266F" w14:paraId="74663437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0C67A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司儀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AEC6B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一名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CA441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主持奠禮安排</w:t>
            </w:r>
            <w:proofErr w:type="gramEnd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及掌控會場流程</w:t>
            </w:r>
          </w:p>
        </w:tc>
      </w:tr>
      <w:tr w:rsidR="00634FA7" w:rsidRPr="006F266F" w14:paraId="41824C77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E23AF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襄儀</w:t>
            </w:r>
            <w:proofErr w:type="gramEnd"/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BB43C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二名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E3C76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引導</w:t>
            </w:r>
            <w:r w:rsidRPr="006F266F">
              <w:rPr>
                <w:rFonts w:ascii="標楷體" w:eastAsia="標楷體" w:hAnsi="標楷體" w:cs="新細明體"/>
                <w:b/>
                <w:bCs/>
                <w:color w:val="FF0000"/>
                <w:kern w:val="2"/>
                <w:sz w:val="28"/>
                <w:szCs w:val="28"/>
                <w:u w:color="00B050"/>
              </w:rPr>
              <w:t>、</w:t>
            </w: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襄助儀式進行</w:t>
            </w:r>
          </w:p>
        </w:tc>
      </w:tr>
      <w:tr w:rsidR="00634FA7" w:rsidRPr="006F266F" w14:paraId="1BD3BEE1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C43A7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國樂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C3003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四名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AD4D5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專業國樂團演奏</w:t>
            </w:r>
          </w:p>
        </w:tc>
      </w:tr>
      <w:tr w:rsidR="00634FA7" w:rsidRPr="006F266F" w14:paraId="7E7D047E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E8CDD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服務人員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ECCEE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二名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8ADB7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u w:color="00B050"/>
              </w:rPr>
              <w:t>協助</w:t>
            </w: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奠禮進行</w:t>
            </w:r>
            <w:proofErr w:type="gramEnd"/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之服務人員</w:t>
            </w:r>
          </w:p>
        </w:tc>
      </w:tr>
      <w:tr w:rsidR="00634FA7" w:rsidRPr="006F266F" w14:paraId="3A67B08B" w14:textId="77777777" w:rsidTr="00843A1B">
        <w:trPr>
          <w:trHeight w:val="3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4CC3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專業音響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79966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一組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4BF9D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kern w:val="2"/>
                <w:sz w:val="28"/>
                <w:szCs w:val="28"/>
                <w:u w:color="00B050"/>
              </w:rPr>
              <w:t>專業級音響設備</w:t>
            </w:r>
          </w:p>
        </w:tc>
      </w:tr>
      <w:tr w:rsidR="00634FA7" w:rsidRPr="006F266F" w14:paraId="4CC14B5F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C9B6A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hint="default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◎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告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別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式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祭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品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禮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品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2FFF6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23AAA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</w:tr>
      <w:tr w:rsidR="00634FA7" w:rsidRPr="006F266F" w14:paraId="61D25C75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55D85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祭品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18145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FF0000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一組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9189F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祭品三牲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>(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雞、魚、肉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>)</w:t>
            </w: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十二菜碗</w:t>
            </w:r>
            <w:proofErr w:type="gramEnd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 xml:space="preserve">、四果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>(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葷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>/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素 任選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>)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  <w:lang w:val="en-US"/>
              </w:rPr>
              <w:t xml:space="preserve"> </w:t>
            </w:r>
          </w:p>
        </w:tc>
      </w:tr>
      <w:tr w:rsidR="00634FA7" w:rsidRPr="006F266F" w14:paraId="6B939468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E665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奠禮用品</w:t>
            </w:r>
            <w:proofErr w:type="gramEnd"/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08E21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FF0000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一組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94EE0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奠禮香</w:t>
            </w:r>
            <w:proofErr w:type="gramEnd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、燭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>(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紅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>/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黃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>/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白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>)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、拈香粉提供</w:t>
            </w:r>
          </w:p>
        </w:tc>
      </w:tr>
      <w:tr w:rsidR="00634FA7" w:rsidRPr="006F266F" w14:paraId="02127D45" w14:textId="77777777" w:rsidTr="00843A1B">
        <w:trPr>
          <w:trHeight w:val="84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139FF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收</w:t>
            </w: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賻</w:t>
            </w:r>
            <w:proofErr w:type="gramEnd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用品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A9886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FF0000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一組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F897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胸花一包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>(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紅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>/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黃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>/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白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>)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、禮簿、 簽名簿、</w:t>
            </w: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謝簿各</w:t>
            </w:r>
            <w:proofErr w:type="gramEnd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二本、簽字筆四支、</w:t>
            </w: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收禮處桌布</w:t>
            </w:r>
            <w:proofErr w:type="gramEnd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 xml:space="preserve"> 、簽名、收禮、 公祭登記牌一組、公祭登記單</w:t>
            </w:r>
          </w:p>
        </w:tc>
      </w:tr>
      <w:tr w:rsidR="00634FA7" w:rsidRPr="006F266F" w14:paraId="799FD845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C6D54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飲用水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AEEE6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FF0000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三箱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BD964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提供瓶裝水</w:t>
            </w:r>
          </w:p>
        </w:tc>
      </w:tr>
      <w:tr w:rsidR="00634FA7" w:rsidRPr="006F266F" w14:paraId="343A8808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8D485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hint="default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◎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孝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服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D92C3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FF0000"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40F44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</w:tr>
      <w:tr w:rsidR="00634FA7" w:rsidRPr="006F266F" w14:paraId="6B6D81D6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17D10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親屬孝服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7A6B4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FF0000"/>
                <w:sz w:val="28"/>
                <w:szCs w:val="28"/>
              </w:rPr>
            </w:pPr>
            <w:r w:rsidRPr="006F266F">
              <w:rPr>
                <w:rFonts w:ascii="標楷體" w:eastAsia="標楷體" w:hAnsi="標楷體" w:hint="default"/>
                <w:color w:val="FF0000"/>
                <w:sz w:val="28"/>
                <w:szCs w:val="28"/>
              </w:rPr>
              <w:t>20</w:t>
            </w:r>
            <w:r w:rsidRPr="006F266F">
              <w:rPr>
                <w:rFonts w:ascii="標楷體" w:eastAsia="標楷體" w:hAnsi="標楷體"/>
                <w:color w:val="FF0000"/>
                <w:sz w:val="28"/>
                <w:szCs w:val="28"/>
              </w:rPr>
              <w:t>套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323B3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男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>/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女頭巾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>/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罩、粗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>/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細麻衣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供應直系親屬（非直系另計）</w:t>
            </w:r>
          </w:p>
        </w:tc>
      </w:tr>
      <w:tr w:rsidR="00634FA7" w:rsidRPr="006F266F" w14:paraId="4A6E8052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D997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A5099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2AFC9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黑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>/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白孝服（非直系另計）</w:t>
            </w:r>
          </w:p>
        </w:tc>
      </w:tr>
      <w:tr w:rsidR="00634FA7" w:rsidRPr="006F266F" w14:paraId="6B98727B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D9C83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hint="default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◎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治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喪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協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 xml:space="preserve"> 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調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A1572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597AC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</w:tr>
      <w:tr w:rsidR="00634FA7" w:rsidRPr="006F266F" w14:paraId="1F2C1CEC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CC015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禮儀專員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1D8F2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一名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C844C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專任禮儀規劃專員</w:t>
            </w:r>
          </w:p>
        </w:tc>
      </w:tr>
      <w:tr w:rsidR="00634FA7" w:rsidRPr="006F266F" w14:paraId="730A4F59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E3DE2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手續代辦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8F121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一名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7335E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代辦殯儀館內一切手續</w:t>
            </w:r>
          </w:p>
        </w:tc>
      </w:tr>
      <w:tr w:rsidR="00634FA7" w:rsidRPr="006F266F" w14:paraId="13CB7DD0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FDFE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禮儀諮詢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6F26F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一名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5B39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治喪流程規劃、宗教、風俗提供專業建議及諮詢</w:t>
            </w:r>
          </w:p>
        </w:tc>
      </w:tr>
      <w:tr w:rsidR="00634FA7" w:rsidRPr="006F266F" w14:paraId="087E450D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661D1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訃聞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34CD2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  <w:lang w:val="en-US"/>
              </w:rPr>
              <w:t>50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份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6C91E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特製</w:t>
            </w: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訃</w:t>
            </w:r>
            <w:proofErr w:type="gramEnd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000000"/>
              </w:rPr>
              <w:t>文</w:t>
            </w:r>
          </w:p>
        </w:tc>
      </w:tr>
      <w:tr w:rsidR="005B78C2" w:rsidRPr="006F266F" w14:paraId="7DA0F45B" w14:textId="77777777">
        <w:trPr>
          <w:trHeight w:val="295"/>
          <w:jc w:val="center"/>
        </w:trPr>
        <w:tc>
          <w:tcPr>
            <w:tcW w:w="13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BC7E8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spacing w:after="0" w:line="240" w:lineRule="auto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kern w:val="2"/>
                <w:sz w:val="28"/>
                <w:szCs w:val="28"/>
                <w:u w:color="000000"/>
              </w:rPr>
              <w:t xml:space="preserve">以上承辦服務內容表為 新台幣 </w:t>
            </w:r>
            <w:r w:rsidRPr="006F266F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  <w:u w:color="FF0000"/>
              </w:rPr>
              <w:t xml:space="preserve">十三萬八千 </w:t>
            </w:r>
            <w:r w:rsidRPr="006F266F">
              <w:rPr>
                <w:rFonts w:ascii="標楷體" w:eastAsia="標楷體" w:hAnsi="標楷體"/>
                <w:kern w:val="2"/>
                <w:sz w:val="28"/>
                <w:szCs w:val="28"/>
                <w:u w:color="000000"/>
              </w:rPr>
              <w:t>元整，</w:t>
            </w:r>
            <w:proofErr w:type="gramStart"/>
            <w:r w:rsidRPr="006F266F">
              <w:rPr>
                <w:rFonts w:ascii="標楷體" w:eastAsia="標楷體" w:hAnsi="標楷體"/>
                <w:kern w:val="2"/>
                <w:sz w:val="28"/>
                <w:szCs w:val="28"/>
                <w:u w:color="000000"/>
              </w:rPr>
              <w:t>發票稅另計</w:t>
            </w:r>
            <w:proofErr w:type="gramEnd"/>
          </w:p>
        </w:tc>
      </w:tr>
      <w:tr w:rsidR="00634FA7" w:rsidRPr="006F266F" w14:paraId="6BAD64C2" w14:textId="77777777">
        <w:trPr>
          <w:trHeight w:val="565"/>
          <w:jc w:val="center"/>
        </w:trPr>
        <w:tc>
          <w:tcPr>
            <w:tcW w:w="13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489D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spacing w:after="0" w:line="240" w:lineRule="auto"/>
              <w:ind w:firstLine="561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hint="default"/>
                <w:color w:val="auto"/>
                <w:kern w:val="2"/>
                <w:sz w:val="28"/>
                <w:szCs w:val="28"/>
                <w:u w:color="000000"/>
                <w:lang w:val="en-US"/>
              </w:rPr>
              <w:t>※</w:t>
            </w:r>
            <w:r w:rsidRPr="006F266F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  <w:u w:color="FF0000"/>
              </w:rPr>
              <w:t>以上套裝服務內容如需調整，本公司得以同等值用品替代</w:t>
            </w:r>
            <w:r w:rsidRPr="006F266F">
              <w:rPr>
                <w:rFonts w:ascii="標楷體" w:eastAsia="標楷體" w:hAnsi="標楷體" w:hint="default"/>
                <w:color w:val="auto"/>
                <w:kern w:val="2"/>
                <w:sz w:val="28"/>
                <w:szCs w:val="28"/>
                <w:u w:color="000000"/>
                <w:lang w:val="en-US"/>
              </w:rPr>
              <w:t>※</w:t>
            </w:r>
          </w:p>
        </w:tc>
      </w:tr>
      <w:tr w:rsidR="00634FA7" w:rsidRPr="006F266F" w14:paraId="6C408D96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F4961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hint="default"/>
                <w:color w:val="auto"/>
                <w:kern w:val="2"/>
                <w:sz w:val="28"/>
                <w:szCs w:val="28"/>
                <w:u w:color="000000"/>
                <w:lang w:val="en-US"/>
              </w:rPr>
              <w:lastRenderedPageBreak/>
              <w:t>◎</w:t>
            </w: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後續關懷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F0573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0E652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</w:p>
        </w:tc>
      </w:tr>
      <w:tr w:rsidR="00634FA7" w:rsidRPr="006F266F" w14:paraId="1F4EDB8C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49D5F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節日提醒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5EBF4" w14:textId="77777777" w:rsidR="005B78C2" w:rsidRPr="006F266F" w:rsidRDefault="005B78C2" w:rsidP="005B78C2">
            <w:pPr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一式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9AA16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</w:tabs>
              <w:spacing w:after="0" w:line="240" w:lineRule="auto"/>
              <w:rPr>
                <w:rFonts w:ascii="標楷體" w:eastAsia="標楷體" w:hAnsi="標楷體" w:hint="default"/>
                <w:color w:val="auto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百日對</w:t>
            </w:r>
            <w:proofErr w:type="gramStart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年合爐</w:t>
            </w:r>
            <w:proofErr w:type="gramEnd"/>
            <w:r w:rsidRPr="006F266F">
              <w:rPr>
                <w:rFonts w:ascii="標楷體" w:eastAsia="標楷體" w:hAnsi="標楷體"/>
                <w:color w:val="auto"/>
                <w:kern w:val="2"/>
                <w:sz w:val="28"/>
                <w:szCs w:val="28"/>
                <w:u w:color="FF0000"/>
              </w:rPr>
              <w:t>關懷通知，提供後續禮儀諮詢服務</w:t>
            </w:r>
          </w:p>
        </w:tc>
      </w:tr>
      <w:tr w:rsidR="005B78C2" w:rsidRPr="006F266F" w14:paraId="0D1C4E15" w14:textId="77777777" w:rsidTr="00843A1B">
        <w:trPr>
          <w:trHeight w:val="295"/>
          <w:jc w:val="center"/>
        </w:trPr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93D43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ind w:left="195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6F266F">
              <w:rPr>
                <w:rFonts w:ascii="標楷體" w:eastAsia="標楷體" w:hAnsi="標楷體" w:hint="default"/>
                <w:color w:val="0000FF"/>
                <w:kern w:val="2"/>
                <w:sz w:val="28"/>
                <w:szCs w:val="28"/>
                <w:u w:color="0000FF"/>
                <w:lang w:val="en-US"/>
              </w:rPr>
              <w:t xml:space="preserve">◎ </w:t>
            </w:r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>另 計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FFE0C" w14:textId="77777777" w:rsidR="005B78C2" w:rsidRPr="006F266F" w:rsidRDefault="005B78C2" w:rsidP="005B78C2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1C983" w14:textId="77777777" w:rsidR="005B78C2" w:rsidRPr="006F266F" w:rsidRDefault="005B78C2" w:rsidP="005B78C2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5B78C2" w:rsidRPr="006F266F" w14:paraId="2B42A2B8" w14:textId="77777777">
        <w:trPr>
          <w:trHeight w:val="295"/>
          <w:jc w:val="center"/>
        </w:trPr>
        <w:tc>
          <w:tcPr>
            <w:tcW w:w="13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C248B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spacing w:after="0" w:line="240" w:lineRule="auto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  <w:lang w:val="en-US"/>
              </w:rPr>
              <w:t xml:space="preserve"> 1.</w:t>
            </w:r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>代繳市政府殯儀館規費</w:t>
            </w:r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  <w:lang w:val="en-US"/>
              </w:rPr>
              <w:t>(</w:t>
            </w:r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>憑收據請款</w:t>
            </w:r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  <w:lang w:val="en-US"/>
              </w:rPr>
              <w:t xml:space="preserve">) </w:t>
            </w:r>
          </w:p>
        </w:tc>
      </w:tr>
      <w:tr w:rsidR="005B78C2" w:rsidRPr="006F266F" w14:paraId="7AD01289" w14:textId="77777777">
        <w:trPr>
          <w:trHeight w:val="565"/>
          <w:jc w:val="center"/>
        </w:trPr>
        <w:tc>
          <w:tcPr>
            <w:tcW w:w="13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9257E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spacing w:after="0" w:line="240" w:lineRule="auto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  <w:lang w:val="en-US"/>
              </w:rPr>
              <w:t>2.</w:t>
            </w:r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>乾冰 毛巾 作七 法會 紙</w:t>
            </w:r>
            <w:proofErr w:type="gramStart"/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>紮</w:t>
            </w:r>
            <w:proofErr w:type="gramEnd"/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 xml:space="preserve"> 壽衣 靈車 禮俗紅包 晉塔師父 晉塔車資 晉塔供品 塔位管理費</w:t>
            </w:r>
            <w:proofErr w:type="gramStart"/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 xml:space="preserve"> 牌位 牌位</w:t>
            </w:r>
            <w:proofErr w:type="gramEnd"/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>管理費</w:t>
            </w:r>
          </w:p>
        </w:tc>
      </w:tr>
      <w:tr w:rsidR="005B78C2" w:rsidRPr="006F266F" w14:paraId="66A28B57" w14:textId="77777777">
        <w:trPr>
          <w:trHeight w:val="295"/>
          <w:jc w:val="center"/>
        </w:trPr>
        <w:tc>
          <w:tcPr>
            <w:tcW w:w="13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01B7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spacing w:after="0" w:line="240" w:lineRule="auto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  <w:lang w:val="en-US"/>
              </w:rPr>
              <w:t>3.</w:t>
            </w:r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>家中安靈</w:t>
            </w:r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  <w:lang w:val="en-US"/>
              </w:rPr>
              <w:t>(</w:t>
            </w:r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>依尺寸不同費用另計</w:t>
            </w:r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  <w:lang w:val="en-US"/>
              </w:rPr>
              <w:t>).</w:t>
            </w:r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 xml:space="preserve">瓶花一對 靈桌 </w:t>
            </w:r>
            <w:proofErr w:type="gramStart"/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>桌圍</w:t>
            </w:r>
            <w:proofErr w:type="gramEnd"/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 xml:space="preserve"> 蓮花燈一組 </w:t>
            </w:r>
            <w:proofErr w:type="gramStart"/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>黃色布慢</w:t>
            </w:r>
            <w:proofErr w:type="gramEnd"/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 xml:space="preserve"> 安靈用品一組</w:t>
            </w:r>
          </w:p>
        </w:tc>
      </w:tr>
      <w:tr w:rsidR="005B78C2" w:rsidRPr="006F266F" w14:paraId="1A43F53F" w14:textId="77777777">
        <w:trPr>
          <w:trHeight w:val="295"/>
          <w:jc w:val="center"/>
        </w:trPr>
        <w:tc>
          <w:tcPr>
            <w:tcW w:w="13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87BD9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spacing w:after="0" w:line="240" w:lineRule="auto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  <w:lang w:val="en-US"/>
              </w:rPr>
              <w:t>4.</w:t>
            </w:r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>牌位及</w:t>
            </w:r>
            <w:proofErr w:type="gramStart"/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>骨罐暫厝</w:t>
            </w:r>
            <w:proofErr w:type="gramEnd"/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>安放費用另計</w:t>
            </w:r>
          </w:p>
        </w:tc>
      </w:tr>
      <w:tr w:rsidR="005B78C2" w:rsidRPr="006F266F" w14:paraId="55046C90" w14:textId="77777777">
        <w:trPr>
          <w:trHeight w:val="295"/>
          <w:jc w:val="center"/>
        </w:trPr>
        <w:tc>
          <w:tcPr>
            <w:tcW w:w="13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43B51" w14:textId="77777777" w:rsidR="005B78C2" w:rsidRPr="006F266F" w:rsidRDefault="005B78C2" w:rsidP="005B78C2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spacing w:after="0" w:line="240" w:lineRule="auto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  <w:lang w:val="en-US"/>
              </w:rPr>
              <w:t>5.</w:t>
            </w:r>
            <w:r w:rsidRPr="006F266F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  <w:u w:color="0000FF"/>
              </w:rPr>
              <w:t>配合家屬風俗增加項目另外計價</w:t>
            </w:r>
          </w:p>
        </w:tc>
      </w:tr>
    </w:tbl>
    <w:p w14:paraId="25C5BDDC" w14:textId="77777777" w:rsidR="006A56B4" w:rsidRDefault="000D3D77">
      <w:pPr>
        <w:pStyle w:val="a4"/>
        <w:rPr>
          <w:rFonts w:hint="default"/>
        </w:rPr>
      </w:pPr>
      <w:r>
        <w:rPr>
          <w:rFonts w:eastAsia="標楷體"/>
          <w:color w:val="0000FF"/>
          <w:sz w:val="72"/>
          <w:szCs w:val="72"/>
          <w:u w:color="0000FF"/>
        </w:rPr>
        <w:t>吉祥型合約書</w:t>
      </w:r>
      <w:r>
        <w:rPr>
          <w:rFonts w:ascii="標楷體" w:hAnsi="標楷體"/>
          <w:color w:val="0000FF"/>
          <w:sz w:val="40"/>
          <w:szCs w:val="40"/>
          <w:u w:color="0000FF"/>
          <w:lang w:val="en-US"/>
        </w:rPr>
        <w:t>(</w:t>
      </w:r>
      <w:r>
        <w:rPr>
          <w:rFonts w:eastAsia="標楷體"/>
          <w:color w:val="0000FF"/>
          <w:sz w:val="40"/>
          <w:szCs w:val="40"/>
          <w:u w:color="0000FF"/>
        </w:rPr>
        <w:t>丙級</w:t>
      </w:r>
      <w:r>
        <w:rPr>
          <w:rFonts w:ascii="標楷體" w:hAnsi="標楷體"/>
          <w:color w:val="0000FF"/>
          <w:sz w:val="40"/>
          <w:szCs w:val="40"/>
          <w:u w:color="0000FF"/>
          <w:lang w:val="en-US"/>
        </w:rPr>
        <w:t>)</w:t>
      </w:r>
    </w:p>
    <w:sectPr w:rsidR="006A56B4">
      <w:pgSz w:w="15365" w:h="20477"/>
      <w:pgMar w:top="1080" w:right="108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D65F8" w14:textId="77777777" w:rsidR="00D05ED5" w:rsidRDefault="00D05ED5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14:paraId="64FA1A44" w14:textId="77777777" w:rsidR="00D05ED5" w:rsidRDefault="00D05ED5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Light">
    <w:altName w:val="Arial Nova Light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43346" w14:textId="77777777" w:rsidR="00D05ED5" w:rsidRDefault="00D05ED5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14:paraId="35F65EE3" w14:textId="77777777" w:rsidR="00D05ED5" w:rsidRDefault="00D05ED5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B4"/>
    <w:rsid w:val="000B4BB5"/>
    <w:rsid w:val="000D3D77"/>
    <w:rsid w:val="0018712E"/>
    <w:rsid w:val="0026268D"/>
    <w:rsid w:val="002E392E"/>
    <w:rsid w:val="003C5023"/>
    <w:rsid w:val="005B78C2"/>
    <w:rsid w:val="00634FA7"/>
    <w:rsid w:val="006A56B4"/>
    <w:rsid w:val="006F266F"/>
    <w:rsid w:val="00843A1B"/>
    <w:rsid w:val="009B63F7"/>
    <w:rsid w:val="009C17BD"/>
    <w:rsid w:val="009D3FC0"/>
    <w:rsid w:val="009E4757"/>
    <w:rsid w:val="00A12205"/>
    <w:rsid w:val="00B66798"/>
    <w:rsid w:val="00B773DF"/>
    <w:rsid w:val="00CB275A"/>
    <w:rsid w:val="00D05ED5"/>
    <w:rsid w:val="00D54BFB"/>
    <w:rsid w:val="00DA3AAD"/>
    <w:rsid w:val="00DA4C4F"/>
    <w:rsid w:val="00E428DA"/>
    <w:rsid w:val="00E930A7"/>
    <w:rsid w:val="00EF2E2B"/>
    <w:rsid w:val="00F8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7B89D"/>
  <w15:docId w15:val="{1FC39DA0-443C-4C26-BDBD-17588F56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80" w:line="264" w:lineRule="auto"/>
    </w:pPr>
    <w:rPr>
      <w:rFonts w:ascii="Arial Unicode MS" w:eastAsia="Helvetica Neue" w:hAnsi="Arial Unicode MS" w:cs="Arial Unicode MS" w:hint="eastAsia"/>
      <w:color w:val="000000"/>
      <w:sz w:val="32"/>
      <w:szCs w:val="3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大標題"/>
    <w:next w:val="a"/>
    <w:pPr>
      <w:keepNext/>
      <w:spacing w:after="480"/>
      <w:jc w:val="center"/>
    </w:pPr>
    <w:rPr>
      <w:rFonts w:ascii="Arial Unicode MS" w:eastAsia="Helvetica Neue Light" w:hAnsi="Arial Unicode MS" w:cs="Arial Unicode MS" w:hint="eastAsia"/>
      <w:color w:val="000000"/>
      <w:sz w:val="192"/>
      <w:szCs w:val="19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843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3A1B"/>
    <w:rPr>
      <w:rFonts w:ascii="Arial Unicode MS" w:eastAsia="Helvetica Neue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basedOn w:val="a"/>
    <w:link w:val="a8"/>
    <w:uiPriority w:val="99"/>
    <w:unhideWhenUsed/>
    <w:rsid w:val="00843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3A1B"/>
    <w:rPr>
      <w:rFonts w:ascii="Arial Unicode MS" w:eastAsia="Helvetica Neue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00B_Blank_Portrait">
  <a:themeElements>
    <a:clrScheme name="00B_Blank_Portrai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B_Blank_Portrait">
      <a:majorFont>
        <a:latin typeface="Helvetica Neue Light"/>
        <a:ea typeface="細明體"/>
        <a:cs typeface="Helvetica Neue Light"/>
      </a:majorFont>
      <a:minorFont>
        <a:latin typeface="Helvetica Neue Light"/>
        <a:ea typeface="新細明體"/>
        <a:cs typeface="Helvetica Neue Light"/>
      </a:minorFont>
    </a:fontScheme>
    <a:fmtScheme name="00B_Blan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40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2022-07-14T06:37:00Z</cp:lastPrinted>
  <dcterms:created xsi:type="dcterms:W3CDTF">2022-07-15T02:29:00Z</dcterms:created>
  <dcterms:modified xsi:type="dcterms:W3CDTF">2022-07-15T02:29:00Z</dcterms:modified>
</cp:coreProperties>
</file>